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88CC50" w14:textId="7F9D152C" w:rsidR="005E0DC1" w:rsidRPr="00581C80" w:rsidRDefault="00803CDC">
      <w:pPr>
        <w:jc w:val="right"/>
        <w:rPr>
          <w:rFonts w:asciiTheme="majorHAnsi" w:eastAsia="Tahoma" w:hAnsiTheme="majorHAnsi" w:cstheme="majorHAnsi"/>
          <w:b/>
          <w:i/>
          <w:sz w:val="18"/>
          <w:szCs w:val="18"/>
        </w:rPr>
      </w:pP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Załącznik nr </w:t>
      </w:r>
      <w:r w:rsidR="00CC3ABA">
        <w:rPr>
          <w:rFonts w:asciiTheme="majorHAnsi" w:eastAsia="Tahoma" w:hAnsiTheme="majorHAnsi" w:cstheme="majorHAnsi"/>
          <w:b/>
          <w:i/>
          <w:sz w:val="18"/>
          <w:szCs w:val="18"/>
        </w:rPr>
        <w:t>1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 do zapytania ofertowego nr </w:t>
      </w:r>
      <w:r w:rsidR="00CC3ABA">
        <w:rPr>
          <w:rFonts w:asciiTheme="majorHAnsi" w:eastAsia="Tahoma" w:hAnsiTheme="majorHAnsi" w:cstheme="majorHAnsi"/>
          <w:b/>
          <w:i/>
          <w:sz w:val="18"/>
          <w:szCs w:val="18"/>
        </w:rPr>
        <w:t>3/04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/202</w:t>
      </w:r>
      <w:r w:rsidR="00621F0E">
        <w:rPr>
          <w:rFonts w:asciiTheme="majorHAnsi" w:eastAsia="Tahoma" w:hAnsiTheme="majorHAnsi" w:cstheme="majorHAnsi"/>
          <w:b/>
          <w:i/>
          <w:sz w:val="18"/>
          <w:szCs w:val="18"/>
        </w:rPr>
        <w:t>4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/G</w:t>
      </w:r>
    </w:p>
    <w:p w14:paraId="41130183" w14:textId="77777777" w:rsidR="005E0DC1" w:rsidRPr="00581C80" w:rsidRDefault="005E0DC1">
      <w:pPr>
        <w:jc w:val="right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112DE060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581C80">
        <w:rPr>
          <w:rFonts w:asciiTheme="majorHAnsi" w:eastAsia="Tahoma" w:hAnsiTheme="majorHAnsi" w:cstheme="majorHAnsi"/>
          <w:color w:val="000000"/>
          <w:sz w:val="20"/>
          <w:szCs w:val="20"/>
        </w:rPr>
        <w:t>_________________________________</w:t>
      </w:r>
    </w:p>
    <w:p w14:paraId="280577ED" w14:textId="77777777" w:rsidR="005E0DC1" w:rsidRPr="00581C80" w:rsidRDefault="00803C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color w:val="000000"/>
          <w:sz w:val="16"/>
          <w:szCs w:val="16"/>
        </w:rPr>
      </w:pPr>
      <w:r w:rsidRPr="00581C80">
        <w:rPr>
          <w:rFonts w:asciiTheme="majorHAnsi" w:eastAsia="Tahoma" w:hAnsiTheme="majorHAnsi" w:cstheme="majorHAnsi"/>
          <w:color w:val="000000"/>
          <w:sz w:val="16"/>
          <w:szCs w:val="16"/>
        </w:rPr>
        <w:t>miejscowość, data</w:t>
      </w:r>
    </w:p>
    <w:p w14:paraId="74D689A6" w14:textId="77777777" w:rsidR="005E0DC1" w:rsidRPr="00581C80" w:rsidRDefault="005E0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b/>
          <w:color w:val="000000"/>
          <w:sz w:val="20"/>
          <w:szCs w:val="20"/>
        </w:rPr>
      </w:pPr>
    </w:p>
    <w:tbl>
      <w:tblPr>
        <w:tblStyle w:val="a0"/>
        <w:tblW w:w="9721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595"/>
      </w:tblGrid>
      <w:tr w:rsidR="005E0DC1" w:rsidRPr="008844BB" w14:paraId="72DF8EA9" w14:textId="77777777" w:rsidTr="00581C80">
        <w:trPr>
          <w:trHeight w:val="170"/>
        </w:trPr>
        <w:tc>
          <w:tcPr>
            <w:tcW w:w="4126" w:type="dxa"/>
          </w:tcPr>
          <w:p w14:paraId="656B9B3D" w14:textId="2AF307AC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95" w:type="dxa"/>
          </w:tcPr>
          <w:p w14:paraId="6C2F6FC3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B033A8F" w14:textId="77777777" w:rsidTr="00581C80">
        <w:trPr>
          <w:trHeight w:val="170"/>
        </w:trPr>
        <w:tc>
          <w:tcPr>
            <w:tcW w:w="4126" w:type="dxa"/>
          </w:tcPr>
          <w:p w14:paraId="0570EF4C" w14:textId="3D5A57DF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Adres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siedziby</w:t>
            </w:r>
          </w:p>
        </w:tc>
        <w:tc>
          <w:tcPr>
            <w:tcW w:w="5595" w:type="dxa"/>
          </w:tcPr>
          <w:p w14:paraId="5898DA80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66E27C6" w14:textId="77777777" w:rsidTr="00581C80">
        <w:trPr>
          <w:trHeight w:val="170"/>
        </w:trPr>
        <w:tc>
          <w:tcPr>
            <w:tcW w:w="4126" w:type="dxa"/>
          </w:tcPr>
          <w:p w14:paraId="45EA8CE4" w14:textId="1BC7DB0A" w:rsidR="005E0DC1" w:rsidRPr="008844BB" w:rsidRDefault="00485EA9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KRS</w:t>
            </w:r>
            <w:r w:rsidR="00803CDC"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595" w:type="dxa"/>
          </w:tcPr>
          <w:p w14:paraId="522BD3EE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699F6284" w14:textId="77777777" w:rsidTr="00737D59">
        <w:trPr>
          <w:trHeight w:val="435"/>
        </w:trPr>
        <w:tc>
          <w:tcPr>
            <w:tcW w:w="4126" w:type="dxa"/>
            <w:tcBorders>
              <w:bottom w:val="single" w:sz="4" w:space="0" w:color="auto"/>
            </w:tcBorders>
          </w:tcPr>
          <w:p w14:paraId="7AF8E0B8" w14:textId="588F010C" w:rsidR="00737D59" w:rsidRPr="008844BB" w:rsidRDefault="00803CDC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NIP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38D1F48C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67BDB0C" w14:textId="77777777" w:rsidTr="00737D59">
        <w:trPr>
          <w:trHeight w:val="356"/>
        </w:trPr>
        <w:tc>
          <w:tcPr>
            <w:tcW w:w="4126" w:type="dxa"/>
            <w:tcBorders>
              <w:top w:val="single" w:sz="4" w:space="0" w:color="auto"/>
            </w:tcBorders>
          </w:tcPr>
          <w:p w14:paraId="24737502" w14:textId="4C606E6C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C5C92E2" w14:textId="3E7E7DDD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BE2B315" w14:textId="77777777" w:rsidTr="00581C80">
        <w:trPr>
          <w:trHeight w:val="170"/>
        </w:trPr>
        <w:tc>
          <w:tcPr>
            <w:tcW w:w="4126" w:type="dxa"/>
          </w:tcPr>
          <w:p w14:paraId="229362FB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Adres e -mail</w:t>
            </w:r>
          </w:p>
        </w:tc>
        <w:tc>
          <w:tcPr>
            <w:tcW w:w="5595" w:type="dxa"/>
          </w:tcPr>
          <w:p w14:paraId="0B4908C9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17781402" w14:textId="77777777" w:rsidTr="00581C80">
        <w:trPr>
          <w:trHeight w:val="170"/>
        </w:trPr>
        <w:tc>
          <w:tcPr>
            <w:tcW w:w="4126" w:type="dxa"/>
          </w:tcPr>
          <w:p w14:paraId="12FCD89D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Nr tel.:</w:t>
            </w:r>
          </w:p>
        </w:tc>
        <w:tc>
          <w:tcPr>
            <w:tcW w:w="5595" w:type="dxa"/>
          </w:tcPr>
          <w:p w14:paraId="090ECA6B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74A45FD9" w14:textId="41499040" w:rsidR="005E0DC1" w:rsidRPr="005066A6" w:rsidRDefault="00803CDC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*</w:t>
      </w:r>
      <w:r w:rsidR="006B3BDA"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j</w:t>
      </w: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eśli dotyczy</w:t>
      </w:r>
    </w:p>
    <w:p w14:paraId="60FE00D7" w14:textId="77777777" w:rsidR="005E0DC1" w:rsidRPr="008844BB" w:rsidRDefault="005E0DC1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235A0A88" w14:textId="77777777" w:rsidR="00D121BD" w:rsidRDefault="00D121BD" w:rsidP="00737D59">
      <w:pPr>
        <w:pStyle w:val="Akapitzlist"/>
        <w:ind w:left="1080"/>
        <w:jc w:val="right"/>
        <w:rPr>
          <w:rFonts w:asciiTheme="majorHAnsi" w:eastAsia="Tahoma" w:hAnsiTheme="majorHAnsi" w:cstheme="majorHAnsi"/>
          <w:sz w:val="22"/>
          <w:szCs w:val="22"/>
        </w:rPr>
      </w:pPr>
      <w:proofErr w:type="spellStart"/>
      <w:r>
        <w:rPr>
          <w:rFonts w:asciiTheme="majorHAnsi" w:eastAsia="Tahoma" w:hAnsiTheme="majorHAnsi" w:cstheme="majorHAnsi"/>
          <w:sz w:val="22"/>
          <w:szCs w:val="22"/>
        </w:rPr>
        <w:t>Pratt</w:t>
      </w:r>
      <w:proofErr w:type="spellEnd"/>
      <w:r>
        <w:rPr>
          <w:rFonts w:asciiTheme="majorHAnsi" w:eastAsia="Tahoma" w:hAnsiTheme="majorHAnsi" w:cstheme="majorHAnsi"/>
          <w:sz w:val="22"/>
          <w:szCs w:val="22"/>
        </w:rPr>
        <w:t xml:space="preserve"> &amp; Whitney Kalisz Sp. z o.o.</w:t>
      </w:r>
    </w:p>
    <w:p w14:paraId="55D5C1B0" w14:textId="69E598D8" w:rsidR="005E0DC1" w:rsidRPr="00EC65D3" w:rsidRDefault="00D121BD" w:rsidP="00EC65D3">
      <w:pPr>
        <w:ind w:left="360" w:firstLine="720"/>
        <w:jc w:val="right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ul. Elektryczna 4a</w:t>
      </w:r>
      <w:r w:rsidR="00EC65D3">
        <w:rPr>
          <w:rFonts w:asciiTheme="majorHAnsi" w:eastAsia="Tahoma" w:hAnsiTheme="majorHAnsi" w:cstheme="majorHAnsi"/>
          <w:sz w:val="22"/>
          <w:szCs w:val="22"/>
        </w:rPr>
        <w:t xml:space="preserve">, </w:t>
      </w:r>
      <w:r>
        <w:rPr>
          <w:rFonts w:asciiTheme="majorHAnsi" w:eastAsia="Tahoma" w:hAnsiTheme="majorHAnsi" w:cstheme="majorHAnsi"/>
          <w:color w:val="000000"/>
          <w:sz w:val="22"/>
          <w:szCs w:val="22"/>
        </w:rPr>
        <w:t>62-800 Kalisz</w:t>
      </w:r>
    </w:p>
    <w:p w14:paraId="04745535" w14:textId="77777777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FORMULARZ OFERTY </w:t>
      </w:r>
    </w:p>
    <w:p w14:paraId="7DF584AD" w14:textId="71D5668D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POSTĘPOWANIE O UDZIELENIE ZAMÓWIENIA </w:t>
      </w:r>
    </w:p>
    <w:p w14:paraId="4EEFEA6A" w14:textId="3642C5E1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ZAPYTANIE OFERTOWE NR </w:t>
      </w:r>
      <w:r w:rsidR="00CC3ABA">
        <w:rPr>
          <w:rFonts w:asciiTheme="majorHAnsi" w:eastAsia="Tahoma" w:hAnsiTheme="majorHAnsi" w:cstheme="majorHAnsi"/>
          <w:b/>
          <w:sz w:val="22"/>
          <w:szCs w:val="22"/>
        </w:rPr>
        <w:t>3/04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202</w:t>
      </w:r>
      <w:r w:rsidR="00621F0E">
        <w:rPr>
          <w:rFonts w:asciiTheme="majorHAnsi" w:eastAsia="Tahoma" w:hAnsiTheme="majorHAnsi" w:cstheme="majorHAnsi"/>
          <w:b/>
          <w:sz w:val="22"/>
          <w:szCs w:val="22"/>
        </w:rPr>
        <w:t>4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/G</w:t>
      </w:r>
    </w:p>
    <w:p w14:paraId="6500D13A" w14:textId="77777777" w:rsidR="005E0DC1" w:rsidRPr="008844BB" w:rsidRDefault="005E0DC1" w:rsidP="00737D59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6B678D69" w14:textId="11D1CB7C" w:rsidR="005E0DC1" w:rsidRPr="00EC65D3" w:rsidRDefault="00803CDC" w:rsidP="00EC65D3">
      <w:pPr>
        <w:jc w:val="both"/>
        <w:rPr>
          <w:rFonts w:asciiTheme="majorHAnsi" w:eastAsia="Arial" w:hAnsiTheme="majorHAnsi" w:cstheme="majorHAnsi"/>
          <w:sz w:val="22"/>
          <w:szCs w:val="22"/>
        </w:rPr>
      </w:pPr>
      <w:r w:rsidRPr="00D121BD">
        <w:rPr>
          <w:rFonts w:asciiTheme="majorHAnsi" w:eastAsia="Tahoma" w:hAnsiTheme="majorHAnsi" w:cstheme="majorHAnsi"/>
          <w:sz w:val="22"/>
          <w:szCs w:val="22"/>
        </w:rPr>
        <w:t xml:space="preserve">W odpowiedzi na zapytanie ofertowe dot. </w:t>
      </w:r>
      <w:bookmarkStart w:id="0" w:name="_Hlk153435511"/>
      <w:r w:rsidR="00D121BD" w:rsidRPr="00D121BD">
        <w:rPr>
          <w:rFonts w:asciiTheme="majorHAnsi" w:hAnsiTheme="majorHAnsi" w:cstheme="majorHAnsi"/>
          <w:sz w:val="22"/>
          <w:szCs w:val="22"/>
        </w:rPr>
        <w:t xml:space="preserve">wyboru Wykonawcy </w:t>
      </w:r>
      <w:r w:rsidR="00EC65D3" w:rsidRPr="002F6999">
        <w:rPr>
          <w:rFonts w:asciiTheme="majorHAnsi" w:eastAsia="Arial" w:hAnsiTheme="majorHAnsi" w:cstheme="majorHAnsi"/>
          <w:sz w:val="22"/>
          <w:szCs w:val="22"/>
        </w:rPr>
        <w:t>świadczen</w:t>
      </w:r>
      <w:r w:rsidR="00EC65D3">
        <w:rPr>
          <w:rFonts w:asciiTheme="majorHAnsi" w:eastAsia="Arial" w:hAnsiTheme="majorHAnsi" w:cstheme="majorHAnsi"/>
          <w:sz w:val="22"/>
          <w:szCs w:val="22"/>
        </w:rPr>
        <w:t>ia</w:t>
      </w:r>
      <w:r w:rsidR="00EC65D3" w:rsidRPr="002F6999">
        <w:rPr>
          <w:rFonts w:asciiTheme="majorHAnsi" w:eastAsia="Arial" w:hAnsiTheme="majorHAnsi" w:cstheme="majorHAnsi"/>
          <w:sz w:val="22"/>
          <w:szCs w:val="22"/>
        </w:rPr>
        <w:t xml:space="preserve"> usługi pełnienia Nadzoru Inwestorskiego Wielobranżowego oraz doradztwa w zakresie architektury nad realizacją zamierzenia budowlanego </w:t>
      </w:r>
      <w:proofErr w:type="spellStart"/>
      <w:r w:rsidR="00EC65D3" w:rsidRPr="002F6999">
        <w:rPr>
          <w:rFonts w:asciiTheme="majorHAnsi" w:eastAsia="Arial" w:hAnsiTheme="majorHAnsi" w:cstheme="majorHAnsi"/>
          <w:sz w:val="22"/>
          <w:szCs w:val="22"/>
        </w:rPr>
        <w:t>pt</w:t>
      </w:r>
      <w:proofErr w:type="spellEnd"/>
      <w:r w:rsidR="00EC65D3" w:rsidRPr="002F6999">
        <w:rPr>
          <w:rFonts w:asciiTheme="majorHAnsi" w:eastAsia="Arial" w:hAnsiTheme="majorHAnsi" w:cstheme="majorHAnsi"/>
          <w:sz w:val="22"/>
          <w:szCs w:val="22"/>
        </w:rPr>
        <w:t xml:space="preserve"> :</w:t>
      </w:r>
      <w:r w:rsidR="00EC65D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EC65D3" w:rsidRPr="00EC65D3">
        <w:rPr>
          <w:rFonts w:asciiTheme="majorHAnsi" w:eastAsia="Arial" w:hAnsiTheme="majorHAnsi" w:cstheme="majorHAnsi"/>
          <w:i/>
          <w:iCs/>
          <w:spacing w:val="4"/>
          <w:sz w:val="22"/>
          <w:szCs w:val="22"/>
        </w:rPr>
        <w:t>Adaptacja i rozbudowa pomieszczeń produkcyjnych i zaplecza socjalno-biurowego wraz z instalacjami</w:t>
      </w:r>
      <w:r w:rsidR="00EC65D3" w:rsidRPr="00EC65D3">
        <w:rPr>
          <w:rFonts w:asciiTheme="majorHAnsi" w:eastAsia="Arial" w:hAnsiTheme="majorHAnsi" w:cstheme="majorHAnsi"/>
          <w:i/>
          <w:iCs/>
          <w:sz w:val="22"/>
          <w:szCs w:val="22"/>
        </w:rPr>
        <w:t xml:space="preserve"> </w:t>
      </w:r>
      <w:r w:rsidR="00EC65D3" w:rsidRPr="00EC65D3">
        <w:rPr>
          <w:rFonts w:asciiTheme="majorHAnsi" w:eastAsia="Arial" w:hAnsiTheme="majorHAnsi" w:cstheme="majorHAnsi"/>
          <w:i/>
          <w:iCs/>
          <w:spacing w:val="7"/>
          <w:sz w:val="22"/>
          <w:szCs w:val="22"/>
        </w:rPr>
        <w:t>wewnętrznymi, modyfikacją utwardzenia terenu, budową laboratoriów i magazynów chemicznych</w:t>
      </w:r>
      <w:r w:rsidR="00EC65D3">
        <w:rPr>
          <w:rFonts w:asciiTheme="majorHAnsi" w:eastAsia="Arial" w:hAnsiTheme="majorHAnsi" w:cstheme="majorHAnsi"/>
          <w:sz w:val="22"/>
          <w:szCs w:val="22"/>
        </w:rPr>
        <w:t xml:space="preserve"> </w:t>
      </w:r>
      <w:r w:rsidR="00D121BD" w:rsidRPr="00D121BD">
        <w:rPr>
          <w:rFonts w:asciiTheme="majorHAnsi" w:hAnsiTheme="majorHAnsi" w:cstheme="majorHAnsi"/>
          <w:sz w:val="22"/>
          <w:szCs w:val="22"/>
        </w:rPr>
        <w:t xml:space="preserve">na terenie </w:t>
      </w:r>
      <w:proofErr w:type="spellStart"/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Pratt</w:t>
      </w:r>
      <w:proofErr w:type="spellEnd"/>
      <w:r w:rsidR="00621F0E" w:rsidRPr="00621F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&amp;</w:t>
      </w:r>
      <w:r w:rsidR="00621F0E" w:rsidRPr="00621F0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121BD" w:rsidRPr="00621F0E">
        <w:rPr>
          <w:rFonts w:asciiTheme="majorHAnsi" w:hAnsiTheme="majorHAnsi" w:cstheme="majorHAnsi"/>
          <w:b/>
          <w:bCs/>
          <w:sz w:val="22"/>
          <w:szCs w:val="22"/>
        </w:rPr>
        <w:t>Whitney Kalisz</w:t>
      </w:r>
      <w:r w:rsidR="00E945DD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8844BB">
        <w:rPr>
          <w:rFonts w:asciiTheme="majorHAnsi" w:eastAsia="Tahoma" w:hAnsiTheme="majorHAnsi" w:cstheme="majorHAnsi"/>
          <w:sz w:val="22"/>
          <w:szCs w:val="22"/>
        </w:rPr>
        <w:t xml:space="preserve">oferujmy wykonanie zamówienia spełniającego wymagania określone w zapytaniu ofertowym nr </w:t>
      </w:r>
      <w:r w:rsidR="00621F0E">
        <w:rPr>
          <w:rFonts w:asciiTheme="majorHAnsi" w:eastAsia="Tahoma" w:hAnsiTheme="majorHAnsi" w:cstheme="majorHAnsi"/>
          <w:sz w:val="22"/>
          <w:szCs w:val="22"/>
        </w:rPr>
        <w:t>2</w:t>
      </w:r>
      <w:r w:rsidRPr="008844BB">
        <w:rPr>
          <w:rFonts w:asciiTheme="majorHAnsi" w:eastAsia="Tahoma" w:hAnsiTheme="majorHAnsi" w:cstheme="majorHAnsi"/>
          <w:sz w:val="22"/>
          <w:szCs w:val="22"/>
        </w:rPr>
        <w:t>/</w:t>
      </w:r>
      <w:r w:rsidR="00621F0E">
        <w:rPr>
          <w:rFonts w:asciiTheme="majorHAnsi" w:eastAsia="Tahoma" w:hAnsiTheme="majorHAnsi" w:cstheme="majorHAnsi"/>
          <w:sz w:val="22"/>
          <w:szCs w:val="22"/>
        </w:rPr>
        <w:t>03</w:t>
      </w:r>
      <w:r w:rsidR="00E945DD">
        <w:rPr>
          <w:rFonts w:asciiTheme="majorHAnsi" w:eastAsia="Tahoma" w:hAnsiTheme="majorHAnsi" w:cstheme="majorHAnsi"/>
          <w:sz w:val="22"/>
          <w:szCs w:val="22"/>
        </w:rPr>
        <w:t>/</w:t>
      </w:r>
      <w:r w:rsidRPr="008844BB">
        <w:rPr>
          <w:rFonts w:asciiTheme="majorHAnsi" w:eastAsia="Tahoma" w:hAnsiTheme="majorHAnsi" w:cstheme="majorHAnsi"/>
          <w:sz w:val="22"/>
          <w:szCs w:val="22"/>
        </w:rPr>
        <w:t>202</w:t>
      </w:r>
      <w:r w:rsidR="00621F0E">
        <w:rPr>
          <w:rFonts w:asciiTheme="majorHAnsi" w:eastAsia="Tahoma" w:hAnsiTheme="majorHAnsi" w:cstheme="majorHAnsi"/>
          <w:sz w:val="22"/>
          <w:szCs w:val="22"/>
        </w:rPr>
        <w:t>4</w:t>
      </w:r>
      <w:r w:rsidR="00E945DD">
        <w:rPr>
          <w:rFonts w:asciiTheme="majorHAnsi" w:eastAsia="Tahoma" w:hAnsiTheme="majorHAnsi" w:cstheme="majorHAnsi"/>
          <w:sz w:val="22"/>
          <w:szCs w:val="22"/>
        </w:rPr>
        <w:t>/G.</w:t>
      </w:r>
    </w:p>
    <w:p w14:paraId="7EA8F232" w14:textId="77777777" w:rsidR="005E0DC1" w:rsidRPr="008844BB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5E0DC1" w:rsidRPr="008844BB" w14:paraId="1746AF96" w14:textId="77777777">
        <w:trPr>
          <w:trHeight w:val="227"/>
        </w:trPr>
        <w:tc>
          <w:tcPr>
            <w:tcW w:w="4550" w:type="dxa"/>
          </w:tcPr>
          <w:p w14:paraId="32606E83" w14:textId="7777777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netto:</w:t>
            </w:r>
          </w:p>
        </w:tc>
        <w:tc>
          <w:tcPr>
            <w:tcW w:w="5078" w:type="dxa"/>
          </w:tcPr>
          <w:p w14:paraId="387C654B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5287E1B9" w14:textId="77777777">
        <w:trPr>
          <w:trHeight w:val="227"/>
        </w:trPr>
        <w:tc>
          <w:tcPr>
            <w:tcW w:w="4550" w:type="dxa"/>
          </w:tcPr>
          <w:p w14:paraId="0DCACFF5" w14:textId="6912775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3898A1E7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383AFFE3" w14:textId="77777777" w:rsidTr="00583591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1EB68FF" w14:textId="518680BA" w:rsidR="00583591" w:rsidRPr="008844BB" w:rsidRDefault="00803CDC" w:rsidP="00583591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F27E2F6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47611784" w14:textId="77777777" w:rsidR="004C7748" w:rsidRDefault="004C7748">
      <w:pPr>
        <w:rPr>
          <w:rFonts w:asciiTheme="majorHAnsi" w:eastAsia="Tahoma" w:hAnsiTheme="majorHAnsi" w:cstheme="majorHAnsi"/>
          <w:sz w:val="22"/>
          <w:szCs w:val="22"/>
        </w:rPr>
      </w:pPr>
    </w:p>
    <w:p w14:paraId="3927D3A1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W imieniu Wykonawcy oświadczam, że:</w:t>
      </w:r>
    </w:p>
    <w:p w14:paraId="47EE98EF" w14:textId="19FE278A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zapoznaliśmy się z treścią </w:t>
      </w:r>
      <w:r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Zapytania </w:t>
      </w:r>
      <w:r w:rsidR="0052093A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ofertoweg</w:t>
      </w:r>
      <w:r w:rsidR="00CC3ABA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o </w:t>
      </w:r>
      <w:r w:rsidR="00CC3ABA" w:rsidRPr="00EC65D3">
        <w:rPr>
          <w:rFonts w:asciiTheme="majorHAnsi" w:eastAsia="Tahoma" w:hAnsiTheme="majorHAnsi" w:cstheme="majorHAnsi"/>
          <w:sz w:val="22"/>
          <w:szCs w:val="22"/>
        </w:rPr>
        <w:t xml:space="preserve">i </w:t>
      </w:r>
      <w:r w:rsidRPr="00E47D8F">
        <w:rPr>
          <w:rFonts w:asciiTheme="majorHAnsi" w:eastAsia="Tahoma" w:hAnsiTheme="majorHAnsi" w:cstheme="majorHAnsi"/>
          <w:sz w:val="22"/>
          <w:szCs w:val="22"/>
        </w:rPr>
        <w:t>nie wnosimy zastrzeżeń oraz uzyskałem/uzyskaliśmy konieczne informacje do przygotowania oferty i wykonania zamówienia,</w:t>
      </w:r>
    </w:p>
    <w:p w14:paraId="0082609F" w14:textId="58932886" w:rsidR="00737D59" w:rsidRPr="00E47D8F" w:rsidRDefault="00737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pozostajemy związani</w:t>
      </w:r>
      <w:r w:rsidR="00B23A2F" w:rsidRPr="00E47D8F">
        <w:rPr>
          <w:rFonts w:asciiTheme="majorHAnsi" w:eastAsia="Tahoma" w:hAnsiTheme="majorHAnsi" w:cstheme="majorHAnsi"/>
          <w:sz w:val="22"/>
          <w:szCs w:val="22"/>
        </w:rPr>
        <w:t xml:space="preserve"> ofertą przez okres 30 dni, przy czym bieg terminu związania ofertą rozpoczyna się wraz z upływem terminu składania ofert,</w:t>
      </w:r>
    </w:p>
    <w:p w14:paraId="4029E813" w14:textId="632DC046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niniejsza oferta stanowi</w:t>
      </w:r>
      <w:r w:rsidR="00610FF5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późn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 xml:space="preserve">.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zm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>).</w:t>
      </w:r>
    </w:p>
    <w:p w14:paraId="021BBA41" w14:textId="77777777" w:rsidR="005E0DC1" w:rsidRPr="00E47D8F" w:rsidRDefault="005E0DC1" w:rsidP="00EC65D3">
      <w:pPr>
        <w:rPr>
          <w:rFonts w:asciiTheme="majorHAnsi" w:eastAsia="Tahoma" w:hAnsiTheme="majorHAnsi" w:cstheme="majorHAnsi"/>
          <w:sz w:val="22"/>
          <w:szCs w:val="22"/>
        </w:rPr>
      </w:pPr>
    </w:p>
    <w:p w14:paraId="7CC4F825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Załącznikami do niniejszej oferty są:</w:t>
      </w:r>
    </w:p>
    <w:p w14:paraId="2B70ADEA" w14:textId="206900C5" w:rsidR="005E0DC1" w:rsidRPr="00E47D8F" w:rsidRDefault="00B2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Oświadczenie Wykonawcy o spełnieniu warunków udziału w postępowaniu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, sporządzone na formularzu stanowiącym załącznik nr 3 do zapytania ofertowego.</w:t>
      </w:r>
    </w:p>
    <w:p w14:paraId="40E81C4C" w14:textId="1DA96F92" w:rsidR="00792390" w:rsidRPr="00E47D8F" w:rsidRDefault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1 -……………………………………………</w:t>
      </w:r>
    </w:p>
    <w:p w14:paraId="4F18554F" w14:textId="3BBCF381" w:rsidR="0052093A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2 -……………………………………………</w:t>
      </w:r>
    </w:p>
    <w:p w14:paraId="1726232E" w14:textId="2CAB6122" w:rsidR="00737D59" w:rsidRPr="00E47D8F" w:rsidRDefault="008E14F3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i/>
          <w:iCs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Pełnomocnictwo </w:t>
      </w:r>
      <w:r w:rsidRPr="00E47D8F">
        <w:rPr>
          <w:rFonts w:asciiTheme="majorHAnsi" w:hAnsiTheme="majorHAnsi" w:cstheme="majorHAnsi"/>
          <w:i/>
          <w:iCs/>
          <w:sz w:val="22"/>
          <w:szCs w:val="22"/>
        </w:rPr>
        <w:t>(jeśli dotyczy)</w:t>
      </w:r>
    </w:p>
    <w:p w14:paraId="2C250B7C" w14:textId="77777777" w:rsidR="005E0DC1" w:rsidRDefault="005E0D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4366C77" w14:textId="77777777" w:rsidR="005E0DC1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____________________________________________________________</w:t>
      </w:r>
    </w:p>
    <w:p w14:paraId="56EBD198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t xml:space="preserve">(Podpis osób uprawnionych do składania oświadczeń woli w imieniu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br/>
        <w:t>Wykonawcy oraz pieczątka/pieczątki)</w:t>
      </w:r>
    </w:p>
    <w:sectPr w:rsidR="005E0DC1" w:rsidRPr="0058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A88579" w14:textId="77777777" w:rsidR="007012A5" w:rsidRDefault="007012A5">
      <w:r>
        <w:separator/>
      </w:r>
    </w:p>
  </w:endnote>
  <w:endnote w:type="continuationSeparator" w:id="0">
    <w:p w14:paraId="79CEC6B5" w14:textId="77777777" w:rsidR="007012A5" w:rsidRDefault="007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330B1A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7610713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0AD45840" w14:textId="3A04E854" w:rsidR="005066A6" w:rsidRPr="005066A6" w:rsidRDefault="005066A6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5066A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066A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5066A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5066A6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BD7F3E6" w14:textId="77777777" w:rsidR="005E0DC1" w:rsidRDefault="005E0DC1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D382B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9C409E" w14:textId="77777777" w:rsidR="007012A5" w:rsidRDefault="007012A5">
      <w:r>
        <w:separator/>
      </w:r>
    </w:p>
  </w:footnote>
  <w:footnote w:type="continuationSeparator" w:id="0">
    <w:p w14:paraId="7EF6EDF2" w14:textId="77777777" w:rsidR="007012A5" w:rsidRDefault="007012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D3AD3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067B61" w14:textId="5BCA571E" w:rsidR="005E0DC1" w:rsidRPr="00E945DD" w:rsidRDefault="00E945DD" w:rsidP="00E945DD">
    <w:pPr>
      <w:pStyle w:val="Nagwek"/>
    </w:pPr>
    <w:r>
      <w:rPr>
        <w:noProof/>
      </w:rPr>
      <w:drawing>
        <wp:inline distT="0" distB="0" distL="0" distR="0" wp14:anchorId="7C7D0F62" wp14:editId="64C41B9C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F38F7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0F554D"/>
    <w:multiLevelType w:val="hybridMultilevel"/>
    <w:tmpl w:val="AE6CDE36"/>
    <w:lvl w:ilvl="0" w:tplc="45F2B0D8">
      <w:start w:val="1"/>
      <w:numFmt w:val="upperLetter"/>
      <w:lvlText w:val="%1)"/>
      <w:lvlJc w:val="left"/>
      <w:pPr>
        <w:ind w:left="360" w:hanging="360"/>
      </w:pPr>
      <w:rPr>
        <w:rFonts w:asciiTheme="majorHAnsi" w:eastAsia="Tahom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57D9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56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E6F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F51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D4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E2F"/>
    <w:multiLevelType w:val="hybridMultilevel"/>
    <w:tmpl w:val="F078F634"/>
    <w:lvl w:ilvl="0" w:tplc="B164EDE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3F6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BCF"/>
    <w:multiLevelType w:val="hybridMultilevel"/>
    <w:tmpl w:val="D41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60E"/>
    <w:multiLevelType w:val="multilevel"/>
    <w:tmpl w:val="27566F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30E26"/>
    <w:multiLevelType w:val="hybridMultilevel"/>
    <w:tmpl w:val="07AA5BBC"/>
    <w:lvl w:ilvl="0" w:tplc="CC88F2C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36D"/>
    <w:multiLevelType w:val="hybridMultilevel"/>
    <w:tmpl w:val="3738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85F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1133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851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2D07"/>
    <w:multiLevelType w:val="multilevel"/>
    <w:tmpl w:val="418C1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C6A7B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3D07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7B5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03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044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E22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76FC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9527">
    <w:abstractNumId w:val="9"/>
  </w:num>
  <w:num w:numId="2" w16cid:durableId="1094980869">
    <w:abstractNumId w:val="15"/>
  </w:num>
  <w:num w:numId="3" w16cid:durableId="1585845086">
    <w:abstractNumId w:val="0"/>
  </w:num>
  <w:num w:numId="4" w16cid:durableId="920598361">
    <w:abstractNumId w:val="6"/>
  </w:num>
  <w:num w:numId="5" w16cid:durableId="60181601">
    <w:abstractNumId w:val="10"/>
  </w:num>
  <w:num w:numId="6" w16cid:durableId="1653411394">
    <w:abstractNumId w:val="11"/>
  </w:num>
  <w:num w:numId="7" w16cid:durableId="348143543">
    <w:abstractNumId w:val="7"/>
  </w:num>
  <w:num w:numId="8" w16cid:durableId="55473045">
    <w:abstractNumId w:val="22"/>
  </w:num>
  <w:num w:numId="9" w16cid:durableId="836265727">
    <w:abstractNumId w:val="3"/>
  </w:num>
  <w:num w:numId="10" w16cid:durableId="1469326052">
    <w:abstractNumId w:val="1"/>
  </w:num>
  <w:num w:numId="11" w16cid:durableId="293172718">
    <w:abstractNumId w:val="13"/>
  </w:num>
  <w:num w:numId="12" w16cid:durableId="1806893101">
    <w:abstractNumId w:val="14"/>
  </w:num>
  <w:num w:numId="13" w16cid:durableId="1970551793">
    <w:abstractNumId w:val="2"/>
  </w:num>
  <w:num w:numId="14" w16cid:durableId="1368867420">
    <w:abstractNumId w:val="12"/>
  </w:num>
  <w:num w:numId="15" w16cid:durableId="58283452">
    <w:abstractNumId w:val="20"/>
  </w:num>
  <w:num w:numId="16" w16cid:durableId="283197212">
    <w:abstractNumId w:val="19"/>
  </w:num>
  <w:num w:numId="17" w16cid:durableId="468479660">
    <w:abstractNumId w:val="5"/>
  </w:num>
  <w:num w:numId="18" w16cid:durableId="1317957074">
    <w:abstractNumId w:val="16"/>
  </w:num>
  <w:num w:numId="19" w16cid:durableId="1795253960">
    <w:abstractNumId w:val="4"/>
  </w:num>
  <w:num w:numId="20" w16cid:durableId="28800974">
    <w:abstractNumId w:val="21"/>
  </w:num>
  <w:num w:numId="21" w16cid:durableId="1215001040">
    <w:abstractNumId w:val="18"/>
  </w:num>
  <w:num w:numId="22" w16cid:durableId="71893408">
    <w:abstractNumId w:val="17"/>
  </w:num>
  <w:num w:numId="23" w16cid:durableId="51277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C1"/>
    <w:rsid w:val="000459DA"/>
    <w:rsid w:val="000770FA"/>
    <w:rsid w:val="000D2938"/>
    <w:rsid w:val="00122B4D"/>
    <w:rsid w:val="001A5BF3"/>
    <w:rsid w:val="001C19F2"/>
    <w:rsid w:val="00252A92"/>
    <w:rsid w:val="003609E9"/>
    <w:rsid w:val="003D3A0B"/>
    <w:rsid w:val="003F3152"/>
    <w:rsid w:val="00485EA9"/>
    <w:rsid w:val="004B7A44"/>
    <w:rsid w:val="004C7748"/>
    <w:rsid w:val="005066A6"/>
    <w:rsid w:val="0052093A"/>
    <w:rsid w:val="00581C80"/>
    <w:rsid w:val="00583591"/>
    <w:rsid w:val="005C396A"/>
    <w:rsid w:val="005E0DC1"/>
    <w:rsid w:val="00610FF5"/>
    <w:rsid w:val="00621F0E"/>
    <w:rsid w:val="00657D78"/>
    <w:rsid w:val="00696D3A"/>
    <w:rsid w:val="006B3BDA"/>
    <w:rsid w:val="007012A5"/>
    <w:rsid w:val="00737D59"/>
    <w:rsid w:val="00792390"/>
    <w:rsid w:val="00803CDC"/>
    <w:rsid w:val="00803D98"/>
    <w:rsid w:val="00815677"/>
    <w:rsid w:val="008233CF"/>
    <w:rsid w:val="00824D43"/>
    <w:rsid w:val="008357CC"/>
    <w:rsid w:val="00860224"/>
    <w:rsid w:val="0087102C"/>
    <w:rsid w:val="008844BB"/>
    <w:rsid w:val="008A6A76"/>
    <w:rsid w:val="008C6B63"/>
    <w:rsid w:val="008D412F"/>
    <w:rsid w:val="008E14F3"/>
    <w:rsid w:val="00947251"/>
    <w:rsid w:val="00962128"/>
    <w:rsid w:val="00974732"/>
    <w:rsid w:val="009C509C"/>
    <w:rsid w:val="009F0A58"/>
    <w:rsid w:val="00A30866"/>
    <w:rsid w:val="00AB7A4B"/>
    <w:rsid w:val="00AD4E2D"/>
    <w:rsid w:val="00B23A2F"/>
    <w:rsid w:val="00B43CFD"/>
    <w:rsid w:val="00C06490"/>
    <w:rsid w:val="00C27101"/>
    <w:rsid w:val="00C5318E"/>
    <w:rsid w:val="00C56E91"/>
    <w:rsid w:val="00CC16F5"/>
    <w:rsid w:val="00CC3ABA"/>
    <w:rsid w:val="00D121BD"/>
    <w:rsid w:val="00D12A2C"/>
    <w:rsid w:val="00DC03B9"/>
    <w:rsid w:val="00E048A5"/>
    <w:rsid w:val="00E47D8F"/>
    <w:rsid w:val="00E945DD"/>
    <w:rsid w:val="00EC65D3"/>
    <w:rsid w:val="00ED3B8F"/>
    <w:rsid w:val="00ED410E"/>
    <w:rsid w:val="00F1070C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100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qFormat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DBA"/>
  </w:style>
  <w:style w:type="paragraph" w:styleId="Listapunktowana2">
    <w:name w:val="List Bullet 2"/>
    <w:basedOn w:val="Normalny"/>
    <w:rsid w:val="00551DBA"/>
    <w:pPr>
      <w:ind w:left="567"/>
    </w:pPr>
    <w:rPr>
      <w:rFonts w:ascii="Tahoma" w:hAnsi="Tahoma" w:cs="Tahoma"/>
      <w:b/>
      <w:bCs/>
      <w:sz w:val="20"/>
      <w:szCs w:val="20"/>
      <w:vertAlign w:val="superscript"/>
    </w:rPr>
  </w:style>
  <w:style w:type="paragraph" w:styleId="Lista2">
    <w:name w:val="List 2"/>
    <w:basedOn w:val="Normalny"/>
    <w:rsid w:val="00663FC3"/>
    <w:pPr>
      <w:ind w:left="566" w:hanging="283"/>
    </w:pPr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qFormat/>
    <w:rsid w:val="00D121BD"/>
    <w:pPr>
      <w:suppressAutoHyphens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KxNsE22SdSUOgqIU5pmpkm6/Q==">AMUW2mVGEgjKjG8V5+nzkjB9ih6XlJNhguz86mzSv+YuXtKhJ3s1eWXBpu31l2gHr+uiqsaMVDXAtYvX79dkBoe6wT9DBtCk+lP1xLwBbAcRXVidC+i4QMc=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3528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Monika Stąporek</cp:lastModifiedBy>
  <cp:revision>28</cp:revision>
  <dcterms:created xsi:type="dcterms:W3CDTF">2023-04-05T12:41:00Z</dcterms:created>
  <dcterms:modified xsi:type="dcterms:W3CDTF">2024-04-26T12:50:00Z</dcterms:modified>
</cp:coreProperties>
</file>